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>Одбор за привреду, регионални развој,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>трговину, туризам и енергетику</w:t>
      </w:r>
    </w:p>
    <w:p w:rsidR="00E10185" w:rsidRPr="00F75D2A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F75D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D2A">
        <w:rPr>
          <w:rFonts w:ascii="Times New Roman" w:eastAsia="Times New Roman" w:hAnsi="Times New Roman" w:cs="Times New Roman"/>
          <w:sz w:val="24"/>
          <w:szCs w:val="24"/>
          <w:lang w:val="sr-Cyrl-RS"/>
        </w:rPr>
        <w:t>51</w:t>
      </w:r>
      <w:r w:rsidR="00F75D2A">
        <w:rPr>
          <w:rFonts w:ascii="Times New Roman" w:eastAsia="Times New Roman" w:hAnsi="Times New Roman" w:cs="Times New Roman"/>
          <w:sz w:val="24"/>
          <w:szCs w:val="24"/>
        </w:rPr>
        <w:t>-1</w:t>
      </w:r>
      <w:r w:rsidR="00F75D2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 октобар 2019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462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E10185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ОКТОБРА 2019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  <w:t>Седница је почела у 1</w:t>
      </w:r>
      <w:r w:rsidR="00F85940">
        <w:rPr>
          <w:rFonts w:ascii="Times New Roman" w:eastAsia="Times New Roman" w:hAnsi="Times New Roman" w:cs="Times New Roman"/>
          <w:sz w:val="24"/>
          <w:szCs w:val="24"/>
        </w:rPr>
        <w:t>3 часова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  <w:t>Сед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ницом је председавала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Петровић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, председник Одбора.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  <w:t>Поред председника, седници су присуствова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чланови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Станислава Јаношевић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8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Студенка Стојановић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Р. Петровић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Чарапић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Горица Гајић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су присуствовали заменици чланова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Милимир Вујадиновић 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(заменик члана Одбора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Јелене Мијатовић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Пауновић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аменик члана Одбора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Новице Тончева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Наташа Михаиловић Вацић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(заменик члана Одбора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Владимира Маринковића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0185" w:rsidRPr="002F2E9D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  <w:t>Седници нису присуствова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ли чланови Одбора: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Љубеновић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Стевановић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Николић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="002F2E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F2E9D">
        <w:rPr>
          <w:rFonts w:ascii="Times New Roman" w:eastAsia="Times New Roman" w:hAnsi="Times New Roman" w:cs="Times New Roman"/>
          <w:sz w:val="24"/>
          <w:szCs w:val="24"/>
          <w:lang w:val="sr-Cyrl-RS"/>
        </w:rPr>
        <w:t>Здравко Станковић, нити њихови заменици.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  <w:t>На предлог председника, Одбор је једногласно утврдио следећи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85" w:rsidRPr="002F2E9D" w:rsidRDefault="00E10185" w:rsidP="002F2E9D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E10185" w:rsidRPr="008C4462" w:rsidRDefault="00E10185" w:rsidP="00E101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E35" w:rsidRDefault="001C3DEF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>. Утврђивање Листе кандидата за председника Комисије за заштиту конкуренције;</w:t>
      </w:r>
    </w:p>
    <w:p w:rsidR="00CF6E35" w:rsidRDefault="001C3DEF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Утврђивање Листе кандидата за </w:t>
      </w:r>
      <w:r w:rsidR="00621F8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 члана</w:t>
      </w:r>
      <w:r w:rsidR="00CF6E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 Комисије за заштиту конкуренције.</w:t>
      </w:r>
    </w:p>
    <w:p w:rsidR="00CF6E35" w:rsidRPr="00900835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3551C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036F5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Листе кандидата за председника Комисије за заштиту конкуренције</w:t>
      </w:r>
    </w:p>
    <w:p w:rsidR="00CF6E35" w:rsidRPr="00900835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утврдио Листу кандидата за председника Комисије за заштиту конкуренције и поднео </w:t>
      </w:r>
      <w:r w:rsidR="00F85940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Народној скупштини</w:t>
      </w:r>
      <w:r w:rsidR="00F85940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разматрање и одлучивање.</w:t>
      </w:r>
    </w:p>
    <w:p w:rsidR="00CF6E35" w:rsidRPr="00900835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Народни посланик 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 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</w:t>
      </w:r>
      <w:r w:rsidR="008B50AD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редложила да Одбор изабере  Небојшу Перића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кандидата за председника Комисије за заштиту конкуренције и дала образложење. 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>Мишљења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</w:t>
      </w:r>
      <w:r w:rsidR="003643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 предложити кандидата који до сада није био 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Комисије, јер су потребне промене у </w:t>
      </w:r>
      <w:r w:rsidR="00F9440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944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функционисања Комисије и </w:t>
      </w:r>
      <w:r w:rsidR="00A03E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представљању у јавности значаја конкуренције на тржишту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>.  Н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ебојша Перић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сагледао рад 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>исије за заштиту конкуренције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више аспеката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посебно 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>њено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>унутрашње функционисање</w:t>
      </w:r>
      <w:r w:rsidR="00D477E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представио виђење нов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механизама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заштите конкуренције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D477E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репознао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потребу 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DD4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подигне лествица </w:t>
      </w:r>
      <w:r w:rsidR="005F79E3">
        <w:rPr>
          <w:rFonts w:ascii="Times New Roman" w:eastAsia="Times New Roman" w:hAnsi="Times New Roman" w:cs="Times New Roman"/>
          <w:sz w:val="24"/>
          <w:szCs w:val="24"/>
          <w:lang w:val="sr-Cyrl-RS"/>
        </w:rPr>
        <w:t>и унапреди рад Комисије, приоритете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политици заштите конкуренције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који начин види међународну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сарадњу 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сарадњу 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са другим институц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ијама и 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>шта је потребно унапредити. Истакла је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његово чланство у</w:t>
      </w:r>
      <w:r w:rsidR="00DB3C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>социјацији за за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штиту конкуренције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нарочито чланство</w:t>
      </w:r>
      <w:r w:rsidR="00D4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>еђународном удржењу економиста из области политике конкуренц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ије. 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 и практично искуство рада у правосуђу</w:t>
      </w:r>
      <w:r w:rsidR="00D4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радио 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>м тужилаштву. З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аокружио 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 области политик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>е конкуренције и споља и унутар Комисије и</w:t>
      </w:r>
      <w:r w:rsidR="00B8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учествовао 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изради нових законских решења. 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Изнела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мишљење 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да је потребно 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изабрати нове људе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ће 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>тему заштите конкуренције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промовисати</w:t>
      </w:r>
      <w:r w:rsidR="00981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>у јавности и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подићи</w:t>
      </w:r>
      <w:r w:rsidR="00C158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ниво осетљивости у друштву.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Предложени кандидат, својим квалификацијама, испуњава све услове за председника Комисије за заштиту конкуренције.</w:t>
      </w:r>
    </w:p>
    <w:p w:rsidR="00D6617A" w:rsidRDefault="00E75307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учествовале</w:t>
      </w:r>
      <w:r w:rsidR="00CF6E35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</w:t>
      </w:r>
      <w:r w:rsidR="0041396A">
        <w:rPr>
          <w:rFonts w:ascii="Times New Roman" w:eastAsia="Times New Roman" w:hAnsi="Times New Roman" w:cs="Times New Roman"/>
          <w:sz w:val="24"/>
          <w:szCs w:val="24"/>
          <w:lang w:val="sr-Cyrl-RS"/>
        </w:rPr>
        <w:t>ксандра Томић и Снежана Б. Петровић</w:t>
      </w:r>
    </w:p>
    <w:p w:rsidR="00F446CA" w:rsidRPr="00900835" w:rsidRDefault="00F446CA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6E35" w:rsidRDefault="00CF6E35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гласао појединачно о </w:t>
      </w:r>
      <w:r w:rsidR="006E46B9"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  учесницик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јавног конкурса који су конкурисали за место председника Комисије за заштиту конкуренције, по азбучном реду. </w:t>
      </w:r>
    </w:p>
    <w:p w:rsidR="0078676E" w:rsidRPr="0078676E" w:rsidRDefault="0078676E" w:rsidP="0078676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Приликом гласања за избор кандидата за председника Коми</w:t>
      </w:r>
      <w:r w:rsidR="006E46B9">
        <w:rPr>
          <w:rFonts w:ascii="Times New Roman" w:eastAsia="Times New Roman" w:hAnsi="Times New Roman" w:cs="Times New Roman"/>
          <w:sz w:val="24"/>
          <w:szCs w:val="24"/>
        </w:rPr>
        <w:t xml:space="preserve">сије за заштиту конкуренције,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Небоша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добио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гласова „за“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доц. др Милоје Обрадовић је добио 4 гласа </w:t>
      </w:r>
      <w:r w:rsidR="00496478">
        <w:rPr>
          <w:rFonts w:ascii="Times New Roman" w:eastAsia="Times New Roman" w:hAnsi="Times New Roman" w:cs="Times New Roman"/>
          <w:sz w:val="24"/>
          <w:szCs w:val="24"/>
        </w:rPr>
        <w:t>„за“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Нада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Вигњевић Ђорђевић и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Братислав 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Станковић 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добили по 2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гласа „за“ и 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Дијана 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Марковић-Бајаловић 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добила један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 „за“, 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 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остали учесници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јавног конкурса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нису добили ни</w:t>
      </w:r>
      <w:r w:rsidR="004964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 глас</w:t>
      </w:r>
      <w:r w:rsidR="00D201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„за“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8676E" w:rsidRPr="00E51440" w:rsidRDefault="0078676E" w:rsidP="0078676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2F15">
        <w:rPr>
          <w:rFonts w:ascii="Times New Roman" w:eastAsia="Times New Roman" w:hAnsi="Times New Roman" w:cs="Times New Roman"/>
          <w:sz w:val="24"/>
          <w:szCs w:val="24"/>
        </w:rPr>
        <w:t>Председник Одбора је констатова</w:t>
      </w:r>
      <w:r w:rsidR="00962F15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је</w:t>
      </w:r>
      <w:r w:rsidR="00962F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</w:t>
      </w:r>
      <w:r>
        <w:rPr>
          <w:rFonts w:ascii="Times New Roman" w:eastAsia="Times New Roman" w:hAnsi="Times New Roman" w:cs="Times New Roman"/>
          <w:sz w:val="24"/>
          <w:szCs w:val="24"/>
        </w:rPr>
        <w:t>, са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гласова „за“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није глас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ао</w:t>
      </w:r>
      <w:r w:rsidR="00962F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2F15">
        <w:rPr>
          <w:rFonts w:ascii="Times New Roman" w:eastAsia="Times New Roman" w:hAnsi="Times New Roman" w:cs="Times New Roman"/>
          <w:sz w:val="24"/>
          <w:szCs w:val="24"/>
          <w:lang w:val="sr-Cyrl-RS"/>
        </w:rPr>
        <w:t>изабрао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F15">
        <w:rPr>
          <w:rFonts w:ascii="Times New Roman" w:eastAsia="Times New Roman" w:hAnsi="Times New Roman" w:cs="Times New Roman"/>
          <w:sz w:val="24"/>
          <w:szCs w:val="24"/>
          <w:lang w:val="sr-Cyrl-RS"/>
        </w:rPr>
        <w:t>Небојшу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Перић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>а, који је једини добио потребан број гласова,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>за кандидата за председника Комисије за заштиту конкуренције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3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6CA" w:rsidRDefault="00F446CA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0191" w:rsidRPr="0044189B" w:rsidRDefault="00D835B3" w:rsidP="004F01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На основу члана 23. ст. 3. и 4. Закона о заштити конкуренције („Службени гласник РС“, бр. 51/09 и 95/13) и члана 203. Пословника Народне скупштине („Службени гласник РС“, број 20/12-пречишћен текст), Одбор за привреду, регионални развој, трговину, туризам и енергетику, утврдио је </w:t>
      </w:r>
      <w:r w:rsidR="004F0191" w:rsidRPr="004B14BE">
        <w:rPr>
          <w:rFonts w:ascii="Times New Roman" w:hAnsi="Times New Roman" w:cs="Times New Roman"/>
          <w:sz w:val="24"/>
          <w:szCs w:val="24"/>
        </w:rPr>
        <w:t>Листу кандидата за председника Комисије за заштиту конкуренције</w:t>
      </w:r>
      <w:r w:rsidR="004F0191" w:rsidRPr="0044189B">
        <w:rPr>
          <w:rFonts w:ascii="Times New Roman" w:hAnsi="Times New Roman" w:cs="Times New Roman"/>
          <w:sz w:val="24"/>
          <w:szCs w:val="24"/>
        </w:rPr>
        <w:t xml:space="preserve">, коју </w:t>
      </w:r>
      <w:r w:rsidR="004F0191">
        <w:rPr>
          <w:rFonts w:ascii="Times New Roman" w:hAnsi="Times New Roman" w:cs="Times New Roman"/>
          <w:sz w:val="24"/>
          <w:szCs w:val="24"/>
        </w:rPr>
        <w:t xml:space="preserve">је поднео, са биографијом, </w:t>
      </w:r>
      <w:r w:rsidR="004F0191" w:rsidRPr="0044189B">
        <w:rPr>
          <w:rFonts w:ascii="Times New Roman" w:hAnsi="Times New Roman" w:cs="Times New Roman"/>
          <w:sz w:val="24"/>
          <w:szCs w:val="24"/>
        </w:rPr>
        <w:t>Народној скупштини на разматрање и одлучивање</w:t>
      </w:r>
      <w:r w:rsidR="004F0191">
        <w:rPr>
          <w:rFonts w:ascii="Times New Roman" w:hAnsi="Times New Roman" w:cs="Times New Roman"/>
          <w:sz w:val="24"/>
          <w:szCs w:val="24"/>
        </w:rPr>
        <w:t xml:space="preserve">, у следећем тексту: </w:t>
      </w:r>
    </w:p>
    <w:p w:rsidR="004F0191" w:rsidRDefault="004F0191" w:rsidP="004F01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</w:p>
    <w:p w:rsidR="004F0191" w:rsidRDefault="004F0191" w:rsidP="004F019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„</w:t>
      </w:r>
      <w:r w:rsidRPr="0044189B">
        <w:rPr>
          <w:rFonts w:ascii="Times New Roman" w:hAnsi="Times New Roman" w:cs="Times New Roman"/>
          <w:sz w:val="24"/>
          <w:szCs w:val="24"/>
        </w:rPr>
        <w:t xml:space="preserve">На основу члана 23. ст. 3. и 4. Закона о заштити конкуренције („Службени гласник РС“, бр. 51/09 и 95/13) и члана 203. Пословника Народне скупштине („Службени гласник РС“, број 20/12-пречишћен текст), Одбор за привреду, регионални развој, трговину, туризам и енергетику је, у својству овлашћеног предлагача, на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 октобра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4189B">
        <w:rPr>
          <w:rFonts w:ascii="Times New Roman" w:hAnsi="Times New Roman" w:cs="Times New Roman"/>
          <w:sz w:val="24"/>
          <w:szCs w:val="24"/>
        </w:rPr>
        <w:t>. године одлучио да Народној скупштини поднесе</w:t>
      </w:r>
    </w:p>
    <w:p w:rsidR="00D96DCD" w:rsidRPr="0044189B" w:rsidRDefault="00D96DCD" w:rsidP="00D9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9B">
        <w:rPr>
          <w:rFonts w:ascii="Times New Roman" w:hAnsi="Times New Roman" w:cs="Times New Roman"/>
          <w:b/>
          <w:sz w:val="24"/>
          <w:szCs w:val="24"/>
        </w:rPr>
        <w:t xml:space="preserve">ЛИСТУ КАНДИДАТА </w:t>
      </w:r>
    </w:p>
    <w:p w:rsidR="00D96DCD" w:rsidRPr="0044189B" w:rsidRDefault="00D96DCD" w:rsidP="00D96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89B">
        <w:rPr>
          <w:rFonts w:ascii="Times New Roman" w:hAnsi="Times New Roman" w:cs="Times New Roman"/>
          <w:b/>
          <w:sz w:val="24"/>
          <w:szCs w:val="24"/>
        </w:rPr>
        <w:t>ЗА ПРЕДСЕДНИКА КОМИСИЈЕ ЗА ЗАШТИТУ КОНКУРЕНЦИЈЕ</w:t>
      </w:r>
    </w:p>
    <w:p w:rsidR="00D96DCD" w:rsidRPr="0044189B" w:rsidRDefault="00D96DCD" w:rsidP="00D9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CD" w:rsidRPr="0044189B" w:rsidRDefault="00D96DCD" w:rsidP="00D9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Утврђује се листа од једног кандидата за председника Комисије за заштиту конкуренције. Кандидат за избор председника Комисије за заштиту конкуренције, на период од пет година, је:</w:t>
      </w:r>
    </w:p>
    <w:p w:rsidR="00D96DCD" w:rsidRPr="0044189B" w:rsidRDefault="00D96DCD" w:rsidP="00D9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CD" w:rsidRPr="0044189B" w:rsidRDefault="00D835B3" w:rsidP="00D96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DCD">
        <w:rPr>
          <w:rFonts w:ascii="Times New Roman" w:hAnsi="Times New Roman" w:cs="Times New Roman"/>
          <w:sz w:val="24"/>
          <w:szCs w:val="24"/>
          <w:lang w:val="sr-Cyrl-RS"/>
        </w:rPr>
        <w:t>Небојша</w:t>
      </w:r>
      <w:r w:rsidR="00D96DCD">
        <w:rPr>
          <w:rFonts w:ascii="Times New Roman" w:hAnsi="Times New Roman" w:cs="Times New Roman"/>
          <w:sz w:val="24"/>
          <w:szCs w:val="24"/>
        </w:rPr>
        <w:t xml:space="preserve"> </w:t>
      </w:r>
      <w:r w:rsidR="00D96DCD">
        <w:rPr>
          <w:rFonts w:ascii="Times New Roman" w:hAnsi="Times New Roman" w:cs="Times New Roman"/>
          <w:sz w:val="24"/>
          <w:szCs w:val="24"/>
          <w:lang w:val="sr-Cyrl-RS"/>
        </w:rPr>
        <w:t>Перић</w:t>
      </w:r>
      <w:r w:rsidR="00D96DCD">
        <w:rPr>
          <w:rFonts w:ascii="Times New Roman" w:hAnsi="Times New Roman" w:cs="Times New Roman"/>
          <w:sz w:val="24"/>
          <w:szCs w:val="24"/>
        </w:rPr>
        <w:t>.</w:t>
      </w:r>
    </w:p>
    <w:p w:rsidR="00D96DCD" w:rsidRPr="0044189B" w:rsidRDefault="00D96DCD" w:rsidP="00D96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CD" w:rsidRDefault="00D96DCD" w:rsidP="00D96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</w:rPr>
        <w:t>Образложење</w:t>
      </w:r>
    </w:p>
    <w:p w:rsidR="006071C5" w:rsidRPr="0044189B" w:rsidRDefault="00D96DCD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ab/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а основу члана 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071C5" w:rsidRPr="0079356C">
        <w:rPr>
          <w:rFonts w:ascii="Times New Roman" w:hAnsi="Times New Roman" w:cs="Times New Roman"/>
          <w:sz w:val="24"/>
          <w:szCs w:val="24"/>
        </w:rPr>
        <w:t>.</w:t>
      </w:r>
      <w:r w:rsidR="006071C5" w:rsidRPr="00793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о заштити конкуренције („Службени гласник РС“, бр. 51/09 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>и 95</w:t>
      </w:r>
      <w:r w:rsidR="006071C5" w:rsidRPr="0079356C">
        <w:rPr>
          <w:rFonts w:ascii="Times New Roman" w:hAnsi="Times New Roman" w:cs="Times New Roman"/>
          <w:sz w:val="24"/>
          <w:szCs w:val="24"/>
        </w:rPr>
        <w:t>/</w:t>
      </w:r>
      <w:r w:rsidR="006071C5" w:rsidRPr="0079356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6071C5" w:rsidRPr="0079356C">
        <w:rPr>
          <w:rFonts w:ascii="Times New Roman" w:hAnsi="Times New Roman" w:cs="Times New Roman"/>
          <w:sz w:val="24"/>
          <w:szCs w:val="24"/>
        </w:rPr>
        <w:t xml:space="preserve">), </w:t>
      </w:r>
      <w:r w:rsidR="006071C5" w:rsidRPr="0079356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071C5" w:rsidRPr="0079356C">
        <w:rPr>
          <w:rFonts w:ascii="Times New Roman" w:hAnsi="Times New Roman" w:cs="Times New Roman"/>
          <w:sz w:val="24"/>
          <w:szCs w:val="24"/>
        </w:rPr>
        <w:t>редседник Народне скупштине Републике Србије огла</w:t>
      </w:r>
      <w:r w:rsidR="006071C5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сио је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071C5" w:rsidRPr="0079356C">
        <w:rPr>
          <w:rFonts w:ascii="Times New Roman" w:hAnsi="Times New Roman" w:cs="Times New Roman"/>
          <w:sz w:val="24"/>
          <w:szCs w:val="24"/>
        </w:rPr>
        <w:t>авни конкурс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 за избор</w:t>
      </w:r>
      <w:r w:rsidR="006071C5"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071C5" w:rsidRPr="0044189B">
        <w:rPr>
          <w:rFonts w:ascii="Times New Roman" w:hAnsi="Times New Roman" w:cs="Times New Roman"/>
          <w:sz w:val="24"/>
          <w:szCs w:val="24"/>
        </w:rPr>
        <w:t xml:space="preserve">председника и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="006071C5">
        <w:rPr>
          <w:rFonts w:ascii="Times New Roman" w:hAnsi="Times New Roman" w:cs="Times New Roman"/>
          <w:sz w:val="24"/>
          <w:szCs w:val="24"/>
        </w:rPr>
        <w:t>члан</w:t>
      </w:r>
      <w:r w:rsidR="006071C5" w:rsidRPr="0044189B">
        <w:rPr>
          <w:rFonts w:ascii="Times New Roman" w:hAnsi="Times New Roman" w:cs="Times New Roman"/>
          <w:sz w:val="24"/>
          <w:szCs w:val="24"/>
        </w:rPr>
        <w:t>а Савета Комисије за заштиту конкуренције</w:t>
      </w:r>
      <w:r w:rsidR="006071C5"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71C5" w:rsidRPr="00F75CF7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Србије“, број 49/19 од 8. јула 2019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интернет страница Народне скупштине од 8. јула 2019. године и 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дневни лист „Политика“ од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10. јула 2019</w:t>
      </w:r>
      <w:r w:rsidR="006071C5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Председник Комисије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 чланови Савета Комисије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бирају се из реда угледних стручњака из области права и економије са најмање десет година релевантног радног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r w:rsidRPr="0044189B">
        <w:rPr>
          <w:rFonts w:ascii="Times New Roman" w:hAnsi="Times New Roman" w:cs="Times New Roman"/>
          <w:sz w:val="24"/>
          <w:szCs w:val="24"/>
        </w:rPr>
        <w:t xml:space="preserve">искуства, који су остварили значајне и признате радове или праксу у релевантној области, нарочито у области заштите конкуренције и европског права, и који уживају </w:t>
      </w:r>
      <w:r w:rsidRPr="0044189B">
        <w:rPr>
          <w:rFonts w:ascii="Times New Roman" w:hAnsi="Times New Roman" w:cs="Times New Roman"/>
          <w:sz w:val="24"/>
          <w:szCs w:val="24"/>
        </w:rPr>
        <w:lastRenderedPageBreak/>
        <w:t>углед објективне и непристрасне личности.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44189B">
        <w:rPr>
          <w:rFonts w:ascii="Times New Roman" w:hAnsi="Times New Roman" w:cs="Times New Roman"/>
          <w:sz w:val="24"/>
          <w:szCs w:val="24"/>
        </w:rPr>
        <w:t xml:space="preserve">редседника Комисије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Савета Комисије бира и разрешава Народна скупштина на предлог надлежног одбора за послове трговине.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 xml:space="preserve">Избор председника Комисије и чланова Савета Комисије врши се са две одвојене листе кандидата које садрже најмање исти, а највише двоструко већи број кандидата од броја који се бира. 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За председника Комисије, односно чланове Савета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изабрани су кандидати који добију највише гласова на свакој листи,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односно први наредни кандидат или кандидати на листи за чланове Савета Комисије одговарајуће струке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из области права и економије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испуњења услова да буду заступљени стручњаци из обе релевнтне области са најмање два представника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  <w:t>Исто лице може да конкурише и буде кандидат за председника Комисије и члана Савета Комисије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ако буде изабрано са листе за председника Комисије неће се узети у обзир резултати гласања за то лице на другој листи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6071C5" w:rsidRPr="0044189B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се бира на мандат од пет година, са могућношћу поновног избора.</w:t>
      </w:r>
    </w:p>
    <w:p w:rsidR="006071C5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203. Пословника Народне скупштине, Одбор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3. и 4. октобра 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обавио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 учесницима јавног конкурса за избор </w:t>
      </w:r>
      <w:r>
        <w:rPr>
          <w:rFonts w:ascii="Times New Roman" w:hAnsi="Times New Roman" w:cs="Times New Roman"/>
          <w:sz w:val="24"/>
          <w:szCs w:val="24"/>
        </w:rPr>
        <w:t xml:space="preserve">председника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 члана</w:t>
      </w:r>
      <w:r>
        <w:rPr>
          <w:rFonts w:ascii="Times New Roman" w:hAnsi="Times New Roman" w:cs="Times New Roman"/>
          <w:sz w:val="24"/>
          <w:szCs w:val="24"/>
        </w:rPr>
        <w:t xml:space="preserve"> Савета Комисије за заштиту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 Одбор је констатовао да девет учесника испуњава критеријуме и услове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 оглашеном јавном конкурсу за избор председника Комисије за заштиту конкуренције.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071C5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заштити конкуренције, услова за избор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оглашеног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јавног конкурса, поднете документације пријављених учесника и обављеног разговора са учесницима јавног конкурса, одлучио да напред наведени учесник јавног конкурса буде кандидат за председника Комисије за заштиту конкуренције.</w:t>
      </w:r>
    </w:p>
    <w:p w:rsidR="006071C5" w:rsidRPr="0044189B" w:rsidRDefault="006071C5" w:rsidP="00E753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</w:t>
      </w:r>
    </w:p>
    <w:p w:rsidR="006071C5" w:rsidRPr="0044189B" w:rsidRDefault="006071C5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071C5" w:rsidRPr="0044189B" w:rsidRDefault="006071C5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Снежана Б. Петровић</w:t>
      </w:r>
      <w:r w:rsidR="00E7530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</w:p>
    <w:p w:rsidR="00D96DCD" w:rsidRPr="00951227" w:rsidRDefault="00D96DCD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6CA" w:rsidRPr="00637917" w:rsidRDefault="00D96DCD" w:rsidP="00F446C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За представника предлагача на седници Народне скупшти</w:t>
      </w:r>
      <w:r w:rsidR="00F91BD4">
        <w:rPr>
          <w:rFonts w:ascii="Times New Roman" w:hAnsi="Times New Roman" w:cs="Times New Roman"/>
          <w:sz w:val="24"/>
          <w:szCs w:val="24"/>
        </w:rPr>
        <w:t xml:space="preserve">не одређена је  </w:t>
      </w:r>
      <w:r w:rsidR="00F91BD4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44189B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F446CA" w:rsidRDefault="00F446CA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617A" w:rsidRDefault="00D6617A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Друга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-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Утврђивање Листе кандидата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три члана Савета</w:t>
      </w:r>
      <w:r w:rsidRPr="009008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Комисије за заштиту конкуренције</w:t>
      </w:r>
    </w:p>
    <w:p w:rsidR="00C01D72" w:rsidRPr="00900835" w:rsidRDefault="00C01D72" w:rsidP="00C01D7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утврди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835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Листу кандидата три члана</w:t>
      </w:r>
      <w:r w:rsidR="00611E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 и поднео на разматрање и одлучивање Народној скупштини.</w:t>
      </w:r>
    </w:p>
    <w:p w:rsidR="007025C0" w:rsidRDefault="00AE3450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 посланик Милимир Вујадиновић је предложио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изабере Мирославу Ђошић за кандидата 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Савета Комисије за заштиту конкуренције</w:t>
      </w:r>
      <w:r w:rsidR="00E77C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дао 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образложење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Истакао је да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посматрао образовни и радни део биографије кандидата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Миросла Ђошић 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>завршила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равни факултет у Новом Саду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оспособљена 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официрске дужности при Војсци Србије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>оседује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дугогодишње искуство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раду Комисије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77BD4">
        <w:rPr>
          <w:rFonts w:ascii="Times New Roman" w:eastAsia="Times New Roman" w:hAnsi="Times New Roman" w:cs="Times New Roman"/>
          <w:sz w:val="24"/>
          <w:szCs w:val="24"/>
          <w:lang w:val="sr-Cyrl-RS"/>
        </w:rPr>
        <w:t>Уаказао је да је у приложеној документацији и  препорука</w:t>
      </w:r>
      <w:r w:rsidR="00945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генерала Предрага </w:t>
      </w:r>
      <w:r w:rsidR="00D51F19" w:rsidRP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>Бандића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где</w:t>
      </w:r>
      <w:r w:rsidR="007025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истичу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предности рада са Мирославом Ђошић.</w:t>
      </w:r>
    </w:p>
    <w:p w:rsidR="00EA6133" w:rsidRDefault="007025C0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посланик Зоран Бојанић је предложио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изабере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Бокан Данијелу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кандидата за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Савета Комисије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конкуренције. Истакао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кандидаткиња у биографији навела да је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овлашћени интерни ревизор у ј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авном 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сектору и да поседује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потребне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>ификате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као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 је предавач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јавним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набав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кама. Изнео је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мишљење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Бокан Данијела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може 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поспешити рад Комисије која је квалитет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 радила. 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A6133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Бокан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анијеле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356D5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приметан рад од деветнаест година на одговорним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местима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њено усавршавање</w:t>
      </w:r>
      <w:r w:rsidR="00EA61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рада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0637" w:rsidRDefault="00EA6133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посланик Горица Гајић је предложила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изабере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Милоја Обрадовића 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кандидата за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Савета Комисије за заштиту конкуренције. Истакла је да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потребно задржати такав кадар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Комисији,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због одличних резултата које је Комисија постигла. Изнела је да је имала </w:t>
      </w:r>
      <w:r w:rsidR="00D51F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добру 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>сарадњу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Милојем Обрадовићем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B48B5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има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позитивно искуство и да у сарадњи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коректан и несебичан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01D72" w:rsidRDefault="00580637" w:rsidP="00D6617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Снежана Б. Петровић је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>ложила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Одбор изабере доц. др Синишу Милошевића за кандидата за члана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 Комисије за заштиту конкуренције. Истакла је да је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</w:t>
      </w:r>
      <w:r w:rsidR="007975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>Синиша Милошевић запослен у Комисији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изузетан стручњак и руководилац Сектора за економске анализе. 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>тручан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>, вредан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радан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године у годину 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стручно усавршава и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поседује потреб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>не сертификате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лан 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Међународног удружења економиста који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аве заштитом конкуренције, дуго је у Комисији 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доцент </w:t>
      </w:r>
      <w:r w:rsidR="00991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Е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кономском факултету у Београду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овој области</w:t>
      </w:r>
      <w:r w:rsidR="00BE106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67230" w:rsidRDefault="00367230" w:rsidP="0036723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У дискусији су учествовали Снежана Б. Петровић, Милимир Вујадиновић, Зоран Бојанић и Горица Гајић.</w:t>
      </w:r>
    </w:p>
    <w:p w:rsidR="00F446CA" w:rsidRPr="00900835" w:rsidRDefault="00F446CA" w:rsidP="0036723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7230" w:rsidRPr="00900835" w:rsidRDefault="00367230" w:rsidP="0036723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конста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>товала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за место три члана Савета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штиту конкуренције пријављено 26 учесника јавног конкурса, два учесника јавног конкурса нису испуњавали услове прописане јавним конкурсом и З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аконом о заштити конкуренције, 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два учесника су повукли пријаве на конкурс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 канидидату за предложеном за председника Комисије</w:t>
      </w:r>
      <w:r w:rsidR="00E753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 не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5307">
        <w:rPr>
          <w:rFonts w:ascii="Times New Roman" w:eastAsia="Times New Roman" w:hAnsi="Times New Roman" w:cs="Times New Roman"/>
          <w:sz w:val="24"/>
          <w:szCs w:val="24"/>
          <w:lang w:val="sr-Cyrl-RS"/>
        </w:rPr>
        <w:t>гласа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складу са Законом</w:t>
      </w:r>
      <w:r w:rsidR="00DE3F5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67230" w:rsidRDefault="00367230" w:rsidP="0036723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гласао појединачно о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21 учеснику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јавног конкурса који су </w:t>
      </w:r>
      <w:r w:rsidR="00B20A5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конкурисали за место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Савета</w:t>
      </w:r>
      <w:r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конкуренције, по азбучном реду. </w:t>
      </w:r>
    </w:p>
    <w:p w:rsidR="00B20A54" w:rsidRDefault="00C2309E" w:rsidP="00B20A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>Приликом глас</w:t>
      </w:r>
      <w:r w:rsidR="00D54347">
        <w:rPr>
          <w:rFonts w:ascii="Times New Roman" w:eastAsia="Times New Roman" w:hAnsi="Times New Roman" w:cs="Times New Roman"/>
          <w:sz w:val="24"/>
          <w:szCs w:val="24"/>
        </w:rPr>
        <w:t xml:space="preserve">ања за избор кандидата за </w:t>
      </w:r>
      <w:r w:rsidR="00D5434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 xml:space="preserve"> члана Савета Комисије за заштиту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нкуренције,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Мирослава Ђошић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је добила 1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гласова „за“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Синиша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Милошевић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Бокан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добили по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8D0D22">
        <w:rPr>
          <w:rFonts w:ascii="Times New Roman" w:eastAsia="Times New Roman" w:hAnsi="Times New Roman" w:cs="Times New Roman"/>
          <w:sz w:val="24"/>
          <w:szCs w:val="24"/>
        </w:rPr>
        <w:t xml:space="preserve"> гласова „за“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доц. др Милоје Обрадовић је</w:t>
      </w:r>
      <w:r w:rsidR="00BE567E">
        <w:rPr>
          <w:rFonts w:ascii="Times New Roman" w:eastAsia="Times New Roman" w:hAnsi="Times New Roman" w:cs="Times New Roman"/>
          <w:sz w:val="24"/>
          <w:szCs w:val="24"/>
        </w:rPr>
        <w:t xml:space="preserve"> доби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пет</w:t>
      </w:r>
      <w:r w:rsidR="00BE567E">
        <w:rPr>
          <w:rFonts w:ascii="Times New Roman" w:eastAsia="Times New Roman" w:hAnsi="Times New Roman" w:cs="Times New Roman"/>
          <w:sz w:val="24"/>
          <w:szCs w:val="24"/>
        </w:rPr>
        <w:t xml:space="preserve"> глас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</w:t>
      </w:r>
      <w:r w:rsidR="00BE567E">
        <w:rPr>
          <w:rFonts w:ascii="Times New Roman" w:eastAsia="Times New Roman" w:hAnsi="Times New Roman" w:cs="Times New Roman"/>
          <w:sz w:val="24"/>
          <w:szCs w:val="24"/>
        </w:rPr>
        <w:t xml:space="preserve"> „за“,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Ивана Ракић је добила четири гласа „за“,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Нада </w:t>
      </w:r>
      <w:r w:rsidR="0060631F">
        <w:rPr>
          <w:rFonts w:ascii="Times New Roman" w:eastAsia="Times New Roman" w:hAnsi="Times New Roman" w:cs="Times New Roman"/>
          <w:sz w:val="24"/>
          <w:szCs w:val="24"/>
          <w:lang w:val="sr-Cyrl-RS"/>
        </w:rPr>
        <w:t>Вигњевић Ђорђевић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Марко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Обрадовић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Бранислав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Цветковић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добили по</w:t>
      </w:r>
      <w:r w:rsidR="00606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два гласа „за“,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0D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Сања 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Данковић Степановић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Лукић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Дијана Марковић-Бајаловић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Братислав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Станковић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Бранко Тешановић 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добили по</w:t>
      </w:r>
      <w:r w:rsidR="00A90B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један глас „за“,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>док остали учесници јавног конкурса нису добили ни</w:t>
      </w:r>
      <w:r w:rsidR="00BE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0A54">
        <w:rPr>
          <w:rFonts w:ascii="Times New Roman" w:eastAsia="Times New Roman" w:hAnsi="Times New Roman" w:cs="Times New Roman"/>
          <w:sz w:val="24"/>
          <w:szCs w:val="24"/>
        </w:rPr>
        <w:t>један глас „за“.</w:t>
      </w:r>
    </w:p>
    <w:p w:rsidR="00B20A54" w:rsidRDefault="00B20A54" w:rsidP="00B20A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5307">
        <w:rPr>
          <w:rFonts w:ascii="Times New Roman" w:eastAsia="Times New Roman" w:hAnsi="Times New Roman" w:cs="Times New Roman"/>
          <w:sz w:val="24"/>
          <w:szCs w:val="24"/>
        </w:rPr>
        <w:t>Председник Одбора је констатова</w:t>
      </w:r>
      <w:r w:rsidR="00E75307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су учесници јавн</w:t>
      </w:r>
      <w:r w:rsidR="00C2309E">
        <w:rPr>
          <w:rFonts w:ascii="Times New Roman" w:eastAsia="Times New Roman" w:hAnsi="Times New Roman" w:cs="Times New Roman"/>
          <w:sz w:val="24"/>
          <w:szCs w:val="24"/>
        </w:rPr>
        <w:t xml:space="preserve">ог конкурса </w:t>
      </w:r>
      <w:r w:rsidR="00ED3CA4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</w:t>
      </w:r>
      <w:r w:rsidR="00ED3C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309E">
        <w:rPr>
          <w:rFonts w:ascii="Times New Roman" w:eastAsia="Times New Roman" w:hAnsi="Times New Roman" w:cs="Times New Roman"/>
          <w:sz w:val="24"/>
          <w:szCs w:val="24"/>
          <w:lang w:val="sr-Cyrl-RS"/>
        </w:rPr>
        <w:t>Бокан</w:t>
      </w:r>
      <w:r w:rsidR="00C2309E">
        <w:rPr>
          <w:rFonts w:ascii="Times New Roman" w:eastAsia="Times New Roman" w:hAnsi="Times New Roman" w:cs="Times New Roman"/>
          <w:sz w:val="24"/>
          <w:szCs w:val="24"/>
        </w:rPr>
        <w:t>, Мир</w:t>
      </w:r>
      <w:r w:rsidR="00C2309E">
        <w:rPr>
          <w:rFonts w:ascii="Times New Roman" w:eastAsia="Times New Roman" w:hAnsi="Times New Roman" w:cs="Times New Roman"/>
          <w:sz w:val="24"/>
          <w:szCs w:val="24"/>
          <w:lang w:val="sr-Cyrl-RS"/>
        </w:rPr>
        <w:t>ослава Ђошић</w:t>
      </w:r>
      <w:r w:rsidR="00C2309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D3C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="00C2309E">
        <w:rPr>
          <w:rFonts w:ascii="Times New Roman" w:eastAsia="Times New Roman" w:hAnsi="Times New Roman" w:cs="Times New Roman"/>
          <w:sz w:val="24"/>
          <w:szCs w:val="24"/>
          <w:lang w:val="sr-Cyrl-RS"/>
        </w:rPr>
        <w:t>Синиша Милошевић</w:t>
      </w:r>
      <w:r>
        <w:rPr>
          <w:rFonts w:ascii="Times New Roman" w:eastAsia="Times New Roman" w:hAnsi="Times New Roman" w:cs="Times New Roman"/>
          <w:sz w:val="24"/>
          <w:szCs w:val="24"/>
        </w:rPr>
        <w:t>, једини добили потребан број гласова и да су изабрани за кандидате за чланове Савета Комисије за заштиту конкуренције.</w:t>
      </w:r>
    </w:p>
    <w:p w:rsidR="00B20A54" w:rsidRDefault="00B20A54" w:rsidP="00B20A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Одбор је констатовао да је задовољен услов да у саставу Савета Комисије, укључујући и председника Комисије, буду заступљени стручњаци из обе релевантне области, права и економије, са најмање два представника.</w:t>
      </w:r>
    </w:p>
    <w:p w:rsidR="00051A9E" w:rsidRDefault="00051A9E" w:rsidP="00051A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44189B">
        <w:rPr>
          <w:rFonts w:ascii="Times New Roman" w:hAnsi="Times New Roman" w:cs="Times New Roman"/>
          <w:sz w:val="24"/>
          <w:szCs w:val="24"/>
        </w:rPr>
        <w:t xml:space="preserve">На основу члана 23. ст. 3. и 4. Закона о заштити конкуренције („Службени гласник РС“, бр. 51/09 и 95/13) и члана 203. Пословника Народне скупштине („Службени гласник РС“, број 20/12-пречишћен текст), Одбор за привреду, регионални развој, трговину, туризам и енергетику, утврдио је </w:t>
      </w:r>
      <w:r w:rsidR="00520B33">
        <w:rPr>
          <w:rFonts w:ascii="Times New Roman" w:hAnsi="Times New Roman" w:cs="Times New Roman"/>
          <w:sz w:val="24"/>
          <w:szCs w:val="24"/>
        </w:rPr>
        <w:t xml:space="preserve">Листу кандидата за </w:t>
      </w:r>
      <w:r w:rsidR="00520B33">
        <w:rPr>
          <w:rFonts w:ascii="Times New Roman" w:hAnsi="Times New Roman" w:cs="Times New Roman"/>
          <w:sz w:val="24"/>
          <w:szCs w:val="24"/>
          <w:lang w:val="sr-Cyrl-RS"/>
        </w:rPr>
        <w:t>три члана Савета</w:t>
      </w:r>
      <w:r w:rsidRPr="004B14BE">
        <w:rPr>
          <w:rFonts w:ascii="Times New Roman" w:hAnsi="Times New Roman" w:cs="Times New Roman"/>
          <w:sz w:val="24"/>
          <w:szCs w:val="24"/>
        </w:rPr>
        <w:t xml:space="preserve"> Комисије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, коју </w:t>
      </w:r>
      <w:r>
        <w:rPr>
          <w:rFonts w:ascii="Times New Roman" w:hAnsi="Times New Roman" w:cs="Times New Roman"/>
          <w:sz w:val="24"/>
          <w:szCs w:val="24"/>
        </w:rPr>
        <w:t xml:space="preserve">је поднео, са биографијама, </w:t>
      </w:r>
      <w:r w:rsidRPr="0044189B">
        <w:rPr>
          <w:rFonts w:ascii="Times New Roman" w:hAnsi="Times New Roman" w:cs="Times New Roman"/>
          <w:sz w:val="24"/>
          <w:szCs w:val="24"/>
        </w:rPr>
        <w:t>Народној скупштини на разматрање и одлучивање</w:t>
      </w:r>
      <w:r>
        <w:rPr>
          <w:rFonts w:ascii="Times New Roman" w:hAnsi="Times New Roman" w:cs="Times New Roman"/>
          <w:sz w:val="24"/>
          <w:szCs w:val="24"/>
        </w:rPr>
        <w:t>, у следећем тексту:</w:t>
      </w:r>
    </w:p>
    <w:p w:rsidR="00051A9E" w:rsidRDefault="00051A9E" w:rsidP="00051A9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51A9E" w:rsidRDefault="00051A9E" w:rsidP="00051A9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„</w:t>
      </w:r>
      <w:r w:rsidRPr="0044189B">
        <w:rPr>
          <w:rFonts w:ascii="Times New Roman" w:hAnsi="Times New Roman" w:cs="Times New Roman"/>
          <w:sz w:val="24"/>
          <w:szCs w:val="24"/>
        </w:rPr>
        <w:t>На основу члана 23. ст. 3. и 4. Закона о заштити конкуренције („Службени гласник РС“, бр. 51/09 и 95/13) и члана 203. Пословника Народне скупштине („Службени гласник РС“, број 20/12-пречишћен текст), Одбор за привреду, регионални развој, трговину, туризам и енергетику је, у својству овлашћеног предлагача, на седници</w:t>
      </w:r>
      <w:r w:rsidR="00520B33">
        <w:rPr>
          <w:rFonts w:ascii="Times New Roman" w:hAnsi="Times New Roman" w:cs="Times New Roman"/>
          <w:sz w:val="24"/>
          <w:szCs w:val="24"/>
        </w:rPr>
        <w:t xml:space="preserve"> одржаној </w:t>
      </w:r>
      <w:r w:rsidR="00520B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20B33">
        <w:rPr>
          <w:rFonts w:ascii="Times New Roman" w:hAnsi="Times New Roman" w:cs="Times New Roman"/>
          <w:sz w:val="24"/>
          <w:szCs w:val="24"/>
        </w:rPr>
        <w:t>. октобра 201</w:t>
      </w:r>
      <w:r w:rsidR="00520B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4189B">
        <w:rPr>
          <w:rFonts w:ascii="Times New Roman" w:hAnsi="Times New Roman" w:cs="Times New Roman"/>
          <w:sz w:val="24"/>
          <w:szCs w:val="24"/>
        </w:rPr>
        <w:t>. године одлучио да Народној скупштини поднесе</w:t>
      </w:r>
    </w:p>
    <w:p w:rsidR="00520B33" w:rsidRPr="00E75307" w:rsidRDefault="00520B33" w:rsidP="00520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307">
        <w:rPr>
          <w:rFonts w:ascii="Times New Roman" w:hAnsi="Times New Roman" w:cs="Times New Roman"/>
          <w:sz w:val="24"/>
          <w:szCs w:val="24"/>
        </w:rPr>
        <w:t xml:space="preserve">ЛИСТУ КАНДИДАТА </w:t>
      </w:r>
    </w:p>
    <w:p w:rsidR="00520B33" w:rsidRPr="00E75307" w:rsidRDefault="00520B33" w:rsidP="00520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307">
        <w:rPr>
          <w:rFonts w:ascii="Times New Roman" w:hAnsi="Times New Roman" w:cs="Times New Roman"/>
          <w:sz w:val="24"/>
          <w:szCs w:val="24"/>
        </w:rPr>
        <w:t xml:space="preserve">ЗА 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="00E75307">
        <w:rPr>
          <w:rFonts w:ascii="Times New Roman" w:hAnsi="Times New Roman" w:cs="Times New Roman"/>
          <w:sz w:val="24"/>
          <w:szCs w:val="24"/>
        </w:rPr>
        <w:t>ЧЛАН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5307">
        <w:rPr>
          <w:rFonts w:ascii="Times New Roman" w:hAnsi="Times New Roman" w:cs="Times New Roman"/>
          <w:sz w:val="24"/>
          <w:szCs w:val="24"/>
        </w:rPr>
        <w:t xml:space="preserve"> САВЕТА КОМИСИЈЕ ЗА ЗАШТИТУ КОНКУРЕНЦИЈЕ</w:t>
      </w:r>
    </w:p>
    <w:p w:rsidR="00520B33" w:rsidRPr="00E75307" w:rsidRDefault="00520B33" w:rsidP="00520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307" w:rsidRDefault="00520B33" w:rsidP="00E753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>Утврђује се листа од три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</w:t>
      </w:r>
      <w:r w:rsidR="00E75307">
        <w:rPr>
          <w:rFonts w:ascii="Times New Roman" w:hAnsi="Times New Roman" w:cs="Times New Roman"/>
          <w:sz w:val="24"/>
          <w:szCs w:val="24"/>
        </w:rPr>
        <w:t xml:space="preserve"> 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5307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E7530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Комисије за заштиту конкуренције. </w:t>
      </w:r>
    </w:p>
    <w:p w:rsidR="00520B33" w:rsidRDefault="00520B33" w:rsidP="00520B3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Кандидати за избор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1075F9">
        <w:rPr>
          <w:rFonts w:ascii="Times New Roman" w:hAnsi="Times New Roman" w:cs="Times New Roman"/>
          <w:sz w:val="24"/>
          <w:szCs w:val="24"/>
        </w:rPr>
        <w:t xml:space="preserve"> члана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Савета </w:t>
      </w:r>
      <w:r>
        <w:rPr>
          <w:rFonts w:ascii="Times New Roman" w:hAnsi="Times New Roman" w:cs="Times New Roman"/>
          <w:sz w:val="24"/>
          <w:szCs w:val="24"/>
        </w:rPr>
        <w:t>Комисије за заштиту конкуренције, на период од пет година, су:</w:t>
      </w:r>
    </w:p>
    <w:p w:rsidR="00520B33" w:rsidRPr="002252C7" w:rsidRDefault="00520B33" w:rsidP="00520B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Бокан Данијела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B33" w:rsidRPr="002252C7" w:rsidRDefault="00520B33" w:rsidP="00520B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Мир</w:t>
      </w:r>
      <w:r>
        <w:rPr>
          <w:rFonts w:ascii="Times New Roman" w:hAnsi="Times New Roman" w:cs="Times New Roman"/>
          <w:sz w:val="24"/>
          <w:szCs w:val="24"/>
          <w:lang w:val="sr-Cyrl-RS"/>
        </w:rPr>
        <w:t>ослава Ђошић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0B33" w:rsidRPr="002B3058" w:rsidRDefault="00520B33" w:rsidP="00520B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B3058">
        <w:rPr>
          <w:rFonts w:ascii="Times New Roman" w:hAnsi="Times New Roman" w:cs="Times New Roman"/>
          <w:sz w:val="24"/>
          <w:szCs w:val="24"/>
        </w:rPr>
        <w:t xml:space="preserve"> </w:t>
      </w:r>
      <w:r w:rsidR="002B3058">
        <w:rPr>
          <w:rFonts w:ascii="Times New Roman" w:hAnsi="Times New Roman" w:cs="Times New Roman"/>
          <w:sz w:val="24"/>
          <w:szCs w:val="24"/>
          <w:lang w:val="sr-Cyrl-RS"/>
        </w:rPr>
        <w:t>др Синиша Милошевић.</w:t>
      </w:r>
    </w:p>
    <w:p w:rsidR="00520B33" w:rsidRPr="00175B38" w:rsidRDefault="00520B33" w:rsidP="00960B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0B33" w:rsidRDefault="00520B33" w:rsidP="00520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Образложење</w:t>
      </w:r>
    </w:p>
    <w:p w:rsidR="006071C5" w:rsidRDefault="00520B33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071C5">
        <w:rPr>
          <w:rFonts w:ascii="Times New Roman" w:hAnsi="Times New Roman" w:cs="Times New Roman"/>
          <w:sz w:val="24"/>
          <w:szCs w:val="24"/>
        </w:rPr>
        <w:t xml:space="preserve">а основу члана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6071C5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071C5">
        <w:rPr>
          <w:rFonts w:ascii="Times New Roman" w:hAnsi="Times New Roman" w:cs="Times New Roman"/>
          <w:sz w:val="24"/>
          <w:szCs w:val="24"/>
        </w:rPr>
        <w:t>.</w:t>
      </w:r>
      <w:r w:rsidR="006071C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6071C5">
        <w:rPr>
          <w:rFonts w:ascii="Times New Roman" w:hAnsi="Times New Roman" w:cs="Times New Roman"/>
          <w:sz w:val="24"/>
          <w:szCs w:val="24"/>
        </w:rPr>
        <w:t xml:space="preserve">о заштити конкуренције („Службени гласник РС“, бр. 51/09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и 95</w:t>
      </w:r>
      <w:r w:rsidR="006071C5">
        <w:rPr>
          <w:rFonts w:ascii="Times New Roman" w:hAnsi="Times New Roman" w:cs="Times New Roman"/>
          <w:sz w:val="24"/>
          <w:szCs w:val="24"/>
        </w:rPr>
        <w:t>/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6071C5">
        <w:rPr>
          <w:rFonts w:ascii="Times New Roman" w:hAnsi="Times New Roman" w:cs="Times New Roman"/>
          <w:sz w:val="24"/>
          <w:szCs w:val="24"/>
        </w:rPr>
        <w:t xml:space="preserve">), 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6071C5">
        <w:rPr>
          <w:rFonts w:ascii="Times New Roman" w:hAnsi="Times New Roman" w:cs="Times New Roman"/>
          <w:sz w:val="24"/>
          <w:szCs w:val="24"/>
        </w:rPr>
        <w:t>редседник Народне скупштине Републике Србије огла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071C5">
        <w:rPr>
          <w:rFonts w:ascii="Times New Roman" w:hAnsi="Times New Roman" w:cs="Times New Roman"/>
          <w:sz w:val="24"/>
          <w:szCs w:val="24"/>
        </w:rPr>
        <w:t>авни конкурс за избор</w:t>
      </w:r>
      <w:r w:rsidR="006071C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071C5">
        <w:rPr>
          <w:rFonts w:ascii="Times New Roman" w:hAnsi="Times New Roman" w:cs="Times New Roman"/>
          <w:sz w:val="24"/>
          <w:szCs w:val="24"/>
        </w:rPr>
        <w:t xml:space="preserve">председника и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 w:rsidR="006071C5">
        <w:rPr>
          <w:rFonts w:ascii="Times New Roman" w:hAnsi="Times New Roman" w:cs="Times New Roman"/>
          <w:sz w:val="24"/>
          <w:szCs w:val="24"/>
        </w:rPr>
        <w:t>члана Савета Комисије за заштиту конкуренције</w:t>
      </w:r>
      <w:r w:rsidR="006071C5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Републике Србије“, број 49/19 од 8. јула 2019. године, интернет страница Народне скупштине од 8. јула 2019. године и </w:t>
      </w:r>
      <w:r w:rsidR="006071C5">
        <w:rPr>
          <w:rFonts w:ascii="Times New Roman" w:hAnsi="Times New Roman" w:cs="Times New Roman"/>
          <w:sz w:val="24"/>
          <w:szCs w:val="24"/>
          <w:lang w:val="sr-Cyrl-RS"/>
        </w:rPr>
        <w:t xml:space="preserve"> дневни лист „Политика“ од 10. јула 2019. године).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Председник Комисије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 чланови Савета Комисије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бирају се из реда угледних стручњака из области права и економије са најмање десет година релевантног радног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r w:rsidRPr="0044189B">
        <w:rPr>
          <w:rFonts w:ascii="Times New Roman" w:hAnsi="Times New Roman" w:cs="Times New Roman"/>
          <w:sz w:val="24"/>
          <w:szCs w:val="24"/>
        </w:rPr>
        <w:t>искуства, који су остварили значајне и признате радове или праксу у релевантној области, нарочито у области заштите конкуренције и европског права, и који уживају углед објективне и непристрасне личности.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6071C5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44189B">
        <w:rPr>
          <w:rFonts w:ascii="Times New Roman" w:hAnsi="Times New Roman" w:cs="Times New Roman"/>
          <w:sz w:val="24"/>
          <w:szCs w:val="24"/>
        </w:rPr>
        <w:t>редседника Комисије и четири члана Савета Комисије бира и разрешава Народна скупштина на предлог надлежног одбора за послове трговине.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Одлуком Народне скупштине од 27. </w:t>
      </w:r>
      <w:r>
        <w:rPr>
          <w:rFonts w:ascii="Times New Roman" w:hAnsi="Times New Roman"/>
          <w:bCs/>
          <w:sz w:val="24"/>
          <w:lang w:val="sr-Cyrl-RS"/>
        </w:rPr>
        <w:t xml:space="preserve">децембра 2016. године </w:t>
      </w:r>
      <w:r>
        <w:rPr>
          <w:rFonts w:ascii="Times New Roman" w:hAnsi="Times New Roman"/>
          <w:sz w:val="24"/>
          <w:lang w:val="sr-Cyrl-RS"/>
        </w:rPr>
        <w:t xml:space="preserve">(„Службени гласник РС“, број  106/16) за члана Савета је изабран </w:t>
      </w:r>
      <w:r>
        <w:rPr>
          <w:rFonts w:ascii="Times New Roman" w:hAnsi="Times New Roman"/>
          <w:bCs/>
          <w:sz w:val="24"/>
          <w:lang w:val="sr-Latn-RS"/>
        </w:rPr>
        <w:t>Чедомир Радојчић</w:t>
      </w:r>
      <w:r>
        <w:rPr>
          <w:rFonts w:ascii="Times New Roman" w:hAnsi="Times New Roman"/>
          <w:bCs/>
          <w:sz w:val="24"/>
          <w:lang w:val="sr-Cyrl-RS"/>
        </w:rPr>
        <w:t>, дипломирани правник, коме мандат истиче 27. децембра 2021. године</w:t>
      </w:r>
      <w:r>
        <w:rPr>
          <w:rFonts w:ascii="Times New Roman" w:hAnsi="Times New Roman"/>
          <w:sz w:val="24"/>
          <w:lang w:val="sr-Cyrl-RS"/>
        </w:rPr>
        <w:t>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 xml:space="preserve">Избор председника Комисије и чланова Савета Комисије врши се са две одвојене листе кандидата које садрже најмање исти, а највише двоструко већи број кандидата од броја који се бира. 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За председника Комисије, односно чланове Савета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изабрани су кандидати који добију највише гласова на свакој листи,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односно први наредни кандидат или кандидати на листи за чланове Савета Комисије одговарајуће струке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из области права и економије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испуњења услова да буду заступљени стручњаци из обе релевнтне области са најмање два представника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A7BB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Мандат члана Савета</w:t>
      </w:r>
      <w:r w:rsidRPr="00FA287F">
        <w:rPr>
          <w:rFonts w:ascii="Times New Roman" w:hAnsi="Times New Roman"/>
          <w:sz w:val="24"/>
          <w:lang w:val="sr-Cyrl-RS"/>
        </w:rPr>
        <w:t xml:space="preserve"> </w:t>
      </w:r>
      <w:r w:rsidRPr="00FA287F">
        <w:rPr>
          <w:rFonts w:ascii="Times New Roman" w:hAnsi="Times New Roman"/>
          <w:bCs/>
          <w:sz w:val="24"/>
          <w:lang w:val="sr-Latn-RS"/>
        </w:rPr>
        <w:t>Чедомир</w:t>
      </w:r>
      <w:r>
        <w:rPr>
          <w:rFonts w:ascii="Times New Roman" w:hAnsi="Times New Roman"/>
          <w:bCs/>
          <w:sz w:val="24"/>
          <w:lang w:val="sr-Cyrl-RS"/>
        </w:rPr>
        <w:t>а</w:t>
      </w:r>
      <w:r w:rsidRPr="00FA287F">
        <w:rPr>
          <w:rFonts w:ascii="Times New Roman" w:hAnsi="Times New Roman"/>
          <w:bCs/>
          <w:sz w:val="24"/>
          <w:lang w:val="sr-Latn-RS"/>
        </w:rPr>
        <w:t xml:space="preserve"> Радојчић</w:t>
      </w:r>
      <w:r>
        <w:rPr>
          <w:rFonts w:ascii="Times New Roman" w:hAnsi="Times New Roman"/>
          <w:bCs/>
          <w:sz w:val="24"/>
          <w:lang w:val="sr-Cyrl-RS"/>
        </w:rPr>
        <w:t>а, дипломираног</w:t>
      </w:r>
      <w:r w:rsidRPr="00FA287F">
        <w:rPr>
          <w:rFonts w:ascii="Times New Roman" w:hAnsi="Times New Roman"/>
          <w:bCs/>
          <w:sz w:val="24"/>
          <w:lang w:val="sr-Cyrl-RS"/>
        </w:rPr>
        <w:t xml:space="preserve"> правник</w:t>
      </w:r>
      <w:r>
        <w:rPr>
          <w:rFonts w:ascii="Times New Roman" w:hAnsi="Times New Roman"/>
          <w:bCs/>
          <w:sz w:val="24"/>
          <w:lang w:val="sr-Cyrl-RS"/>
        </w:rPr>
        <w:t>а, траје до</w:t>
      </w:r>
      <w:r w:rsidRPr="00FA287F">
        <w:rPr>
          <w:rFonts w:ascii="Times New Roman" w:hAnsi="Times New Roman"/>
          <w:bCs/>
          <w:sz w:val="24"/>
          <w:lang w:val="sr-Cyrl-RS"/>
        </w:rPr>
        <w:t xml:space="preserve"> 27. децембра 2021. године</w:t>
      </w:r>
      <w:r w:rsidRPr="00FA287F">
        <w:rPr>
          <w:rFonts w:ascii="Times New Roman" w:hAnsi="Times New Roman"/>
          <w:sz w:val="24"/>
          <w:lang w:val="sr-Cyrl-RS"/>
        </w:rPr>
        <w:t>.</w:t>
      </w:r>
    </w:p>
    <w:p w:rsidR="006071C5" w:rsidRPr="0044189B" w:rsidRDefault="006071C5" w:rsidP="006071C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Исто лице може да конкурише и буде кандидат за председника Комисије и члана Савета Комисије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ако буде изабрано са листе за председника Комисије неће се узети у обзир резултати гласања за то лице на другој листи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6071C5" w:rsidRPr="0044189B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Члан Савета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се бира на мандат од пет година, са могућношћу поновног избора.</w:t>
      </w:r>
    </w:p>
    <w:p w:rsidR="006071C5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 xml:space="preserve">На основу члана 203. Пословника Народне скупштине, Одбор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и 4. октобра 2019. године, обавио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 учесницима јавног конкурса за избор </w:t>
      </w:r>
      <w:r>
        <w:rPr>
          <w:rFonts w:ascii="Times New Roman" w:hAnsi="Times New Roman" w:cs="Times New Roman"/>
          <w:sz w:val="24"/>
          <w:szCs w:val="24"/>
        </w:rPr>
        <w:t xml:space="preserve">председника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члана Савета Комисије за заштиту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 На седници одржаној 9. октобра 2019. године, Одбор је констатовао да су, од 26 пријављених учесника, 24 учесника испунили критеријуме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 оглашеном јавном конкурсу за избор три члана Савета Комисије за заштиту конкуренције и да су два учесника јавног конкурса повукла пријаве на јавни конкурс.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071C5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заштити конкуренције, услова за избор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оглашеног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јавног конкурса, поднете документације пријављених учесника и обављеног разговора са учесницима јавног конкурса, одл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учио да напред наведени учесници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јавног конкурса буд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кандидат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три члана Савета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Комисије за заштиту конкуренције.</w:t>
      </w:r>
    </w:p>
    <w:p w:rsidR="006071C5" w:rsidRPr="0044189B" w:rsidRDefault="006071C5" w:rsidP="006071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6071C5" w:rsidRPr="0044189B" w:rsidRDefault="006071C5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</w:t>
      </w:r>
    </w:p>
    <w:p w:rsidR="006071C5" w:rsidRPr="0044189B" w:rsidRDefault="006071C5" w:rsidP="006071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="00960BC4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C75412" w:rsidRDefault="00C75412" w:rsidP="007B2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За представника предлагача на седници Народне скупштине</w:t>
      </w:r>
      <w:r w:rsidR="004417E4">
        <w:rPr>
          <w:rFonts w:ascii="Times New Roman" w:hAnsi="Times New Roman" w:cs="Times New Roman"/>
          <w:sz w:val="24"/>
          <w:szCs w:val="24"/>
        </w:rPr>
        <w:t xml:space="preserve"> одређена је  </w:t>
      </w:r>
      <w:r w:rsidR="004417E4">
        <w:rPr>
          <w:rFonts w:ascii="Times New Roman" w:hAnsi="Times New Roman" w:cs="Times New Roman"/>
          <w:sz w:val="24"/>
          <w:szCs w:val="24"/>
          <w:lang w:val="sr-Cyrl-RS"/>
        </w:rPr>
        <w:t>Снежана Б.</w:t>
      </w:r>
      <w:r w:rsidR="004417E4">
        <w:rPr>
          <w:rFonts w:ascii="Times New Roman" w:hAnsi="Times New Roman" w:cs="Times New Roman"/>
          <w:sz w:val="24"/>
          <w:szCs w:val="24"/>
        </w:rPr>
        <w:t xml:space="preserve"> </w:t>
      </w:r>
      <w:r w:rsidR="004417E4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 w:rsidRPr="0044189B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C75412" w:rsidRPr="0044189B" w:rsidRDefault="00C75412" w:rsidP="00C7541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412" w:rsidRPr="004417E4" w:rsidRDefault="00C75412" w:rsidP="00C7541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462">
        <w:rPr>
          <w:rFonts w:ascii="Times New Roman" w:eastAsia="Times New Roman" w:hAnsi="Times New Roman" w:cs="Times New Roman"/>
          <w:sz w:val="24"/>
          <w:szCs w:val="24"/>
        </w:rPr>
        <w:tab/>
        <w:t>Седница је закључена у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4462">
        <w:rPr>
          <w:rFonts w:ascii="Times New Roman" w:eastAsia="Times New Roman" w:hAnsi="Times New Roman" w:cs="Times New Roman"/>
          <w:sz w:val="24"/>
          <w:szCs w:val="24"/>
        </w:rPr>
        <w:t xml:space="preserve"> часова</w:t>
      </w:r>
      <w:r w:rsidR="00F85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44</w:t>
      </w:r>
      <w:r w:rsidR="004417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C75412" w:rsidRPr="008C4462" w:rsidRDefault="00C75412" w:rsidP="00C7541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462">
        <w:rPr>
          <w:rFonts w:ascii="Times New Roman" w:eastAsia="Times New Roman" w:hAnsi="Times New Roman" w:cs="Times New Roman"/>
          <w:sz w:val="24"/>
          <w:szCs w:val="24"/>
        </w:rPr>
        <w:tab/>
      </w:r>
      <w:r w:rsidRPr="008C4462">
        <w:rPr>
          <w:rFonts w:ascii="Times New Roman" w:eastAsia="Times New Roman" w:hAnsi="Times New Roman" w:cs="Times New Roman"/>
          <w:sz w:val="24"/>
          <w:szCs w:val="24"/>
        </w:rPr>
        <w:tab/>
        <w:t xml:space="preserve">Саставни део записника чини обрађени тонски снимак седнице Одбора. </w:t>
      </w:r>
    </w:p>
    <w:p w:rsidR="00C75412" w:rsidRPr="008C4462" w:rsidRDefault="00C75412" w:rsidP="00C7541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BC4" w:rsidRDefault="00960BC4" w:rsidP="00960BC4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BC4" w:rsidRDefault="00960BC4" w:rsidP="0096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960BC4" w:rsidRDefault="00960BC4" w:rsidP="0096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960BC4" w:rsidRDefault="00960BC4" w:rsidP="00960B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960BC4" w:rsidRDefault="00960BC4" w:rsidP="00960BC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0BC4" w:rsidRDefault="00960BC4" w:rsidP="00960BC4"/>
    <w:p w:rsidR="00D6617A" w:rsidRPr="00900835" w:rsidRDefault="00D6617A" w:rsidP="00CF6E3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6E35" w:rsidRDefault="00CF6E35" w:rsidP="00CF6E35">
      <w:pPr>
        <w:rPr>
          <w:lang w:val="sr-Cyrl-RS"/>
        </w:rPr>
      </w:pPr>
    </w:p>
    <w:p w:rsidR="000C648D" w:rsidRDefault="000C648D"/>
    <w:sectPr w:rsidR="000C648D" w:rsidSect="00E75307">
      <w:headerReference w:type="default" r:id="rId8"/>
      <w:pgSz w:w="11907" w:h="16840" w:code="9"/>
      <w:pgMar w:top="1134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F8" w:rsidRDefault="00C452F8" w:rsidP="006071C5">
      <w:pPr>
        <w:spacing w:after="0" w:line="240" w:lineRule="auto"/>
      </w:pPr>
      <w:r>
        <w:separator/>
      </w:r>
    </w:p>
  </w:endnote>
  <w:endnote w:type="continuationSeparator" w:id="0">
    <w:p w:rsidR="00C452F8" w:rsidRDefault="00C452F8" w:rsidP="0060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F8" w:rsidRDefault="00C452F8" w:rsidP="006071C5">
      <w:pPr>
        <w:spacing w:after="0" w:line="240" w:lineRule="auto"/>
      </w:pPr>
      <w:r>
        <w:separator/>
      </w:r>
    </w:p>
  </w:footnote>
  <w:footnote w:type="continuationSeparator" w:id="0">
    <w:p w:rsidR="00C452F8" w:rsidRDefault="00C452F8" w:rsidP="0060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9989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71C5" w:rsidRDefault="006071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7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071C5" w:rsidRDefault="00607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251"/>
    <w:multiLevelType w:val="hybridMultilevel"/>
    <w:tmpl w:val="BE3ED23A"/>
    <w:lvl w:ilvl="0" w:tplc="05889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10EFB68" w:tentative="1">
      <w:start w:val="1"/>
      <w:numFmt w:val="lowerLetter"/>
      <w:lvlText w:val="%2."/>
      <w:lvlJc w:val="left"/>
      <w:pPr>
        <w:ind w:left="1800" w:hanging="360"/>
      </w:pPr>
    </w:lvl>
    <w:lvl w:ilvl="2" w:tplc="4DBC9A28" w:tentative="1">
      <w:start w:val="1"/>
      <w:numFmt w:val="lowerRoman"/>
      <w:lvlText w:val="%3."/>
      <w:lvlJc w:val="right"/>
      <w:pPr>
        <w:ind w:left="2520" w:hanging="180"/>
      </w:pPr>
    </w:lvl>
    <w:lvl w:ilvl="3" w:tplc="7E865AD6" w:tentative="1">
      <w:start w:val="1"/>
      <w:numFmt w:val="decimal"/>
      <w:lvlText w:val="%4."/>
      <w:lvlJc w:val="left"/>
      <w:pPr>
        <w:ind w:left="3240" w:hanging="360"/>
      </w:pPr>
    </w:lvl>
    <w:lvl w:ilvl="4" w:tplc="1696C248" w:tentative="1">
      <w:start w:val="1"/>
      <w:numFmt w:val="lowerLetter"/>
      <w:lvlText w:val="%5."/>
      <w:lvlJc w:val="left"/>
      <w:pPr>
        <w:ind w:left="3960" w:hanging="360"/>
      </w:pPr>
    </w:lvl>
    <w:lvl w:ilvl="5" w:tplc="BC16377C" w:tentative="1">
      <w:start w:val="1"/>
      <w:numFmt w:val="lowerRoman"/>
      <w:lvlText w:val="%6."/>
      <w:lvlJc w:val="right"/>
      <w:pPr>
        <w:ind w:left="4680" w:hanging="180"/>
      </w:pPr>
    </w:lvl>
    <w:lvl w:ilvl="6" w:tplc="E354CC22" w:tentative="1">
      <w:start w:val="1"/>
      <w:numFmt w:val="decimal"/>
      <w:lvlText w:val="%7."/>
      <w:lvlJc w:val="left"/>
      <w:pPr>
        <w:ind w:left="5400" w:hanging="360"/>
      </w:pPr>
    </w:lvl>
    <w:lvl w:ilvl="7" w:tplc="BCDE10F0" w:tentative="1">
      <w:start w:val="1"/>
      <w:numFmt w:val="lowerLetter"/>
      <w:lvlText w:val="%8."/>
      <w:lvlJc w:val="left"/>
      <w:pPr>
        <w:ind w:left="6120" w:hanging="360"/>
      </w:pPr>
    </w:lvl>
    <w:lvl w:ilvl="8" w:tplc="0A48D3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9F1057"/>
    <w:multiLevelType w:val="hybridMultilevel"/>
    <w:tmpl w:val="E4D0BFD6"/>
    <w:lvl w:ilvl="0" w:tplc="251CE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35"/>
    <w:rsid w:val="00036F57"/>
    <w:rsid w:val="00051A9E"/>
    <w:rsid w:val="000C648D"/>
    <w:rsid w:val="001028B6"/>
    <w:rsid w:val="001C3DEF"/>
    <w:rsid w:val="00233C79"/>
    <w:rsid w:val="00250CEA"/>
    <w:rsid w:val="002B3058"/>
    <w:rsid w:val="002F2E9D"/>
    <w:rsid w:val="003256B9"/>
    <w:rsid w:val="00356D52"/>
    <w:rsid w:val="003643A9"/>
    <w:rsid w:val="00367230"/>
    <w:rsid w:val="0041396A"/>
    <w:rsid w:val="004417E4"/>
    <w:rsid w:val="00473E28"/>
    <w:rsid w:val="00496478"/>
    <w:rsid w:val="004F0191"/>
    <w:rsid w:val="00520B33"/>
    <w:rsid w:val="00580637"/>
    <w:rsid w:val="005F79E3"/>
    <w:rsid w:val="0060631F"/>
    <w:rsid w:val="006071C5"/>
    <w:rsid w:val="00611E02"/>
    <w:rsid w:val="00621F89"/>
    <w:rsid w:val="00624E9A"/>
    <w:rsid w:val="00637917"/>
    <w:rsid w:val="006E46B9"/>
    <w:rsid w:val="006E5FBA"/>
    <w:rsid w:val="007025C0"/>
    <w:rsid w:val="0078676E"/>
    <w:rsid w:val="00794553"/>
    <w:rsid w:val="007975DD"/>
    <w:rsid w:val="007B27DD"/>
    <w:rsid w:val="008B50AD"/>
    <w:rsid w:val="008D0D22"/>
    <w:rsid w:val="00945463"/>
    <w:rsid w:val="00960BC4"/>
    <w:rsid w:val="00962F15"/>
    <w:rsid w:val="00981A72"/>
    <w:rsid w:val="00991F9B"/>
    <w:rsid w:val="00A03E11"/>
    <w:rsid w:val="00A90BA2"/>
    <w:rsid w:val="00AB48B5"/>
    <w:rsid w:val="00AE3450"/>
    <w:rsid w:val="00B20A54"/>
    <w:rsid w:val="00B86039"/>
    <w:rsid w:val="00BE106C"/>
    <w:rsid w:val="00BE567E"/>
    <w:rsid w:val="00C01D72"/>
    <w:rsid w:val="00C03FD3"/>
    <w:rsid w:val="00C158F2"/>
    <w:rsid w:val="00C2309E"/>
    <w:rsid w:val="00C3551C"/>
    <w:rsid w:val="00C452F8"/>
    <w:rsid w:val="00C75412"/>
    <w:rsid w:val="00C83582"/>
    <w:rsid w:val="00CE1637"/>
    <w:rsid w:val="00CF6E35"/>
    <w:rsid w:val="00D20145"/>
    <w:rsid w:val="00D477E2"/>
    <w:rsid w:val="00D51F19"/>
    <w:rsid w:val="00D54347"/>
    <w:rsid w:val="00D6617A"/>
    <w:rsid w:val="00D835B3"/>
    <w:rsid w:val="00D96DCD"/>
    <w:rsid w:val="00DB3CEA"/>
    <w:rsid w:val="00DD4EA2"/>
    <w:rsid w:val="00DE3F52"/>
    <w:rsid w:val="00E10185"/>
    <w:rsid w:val="00E75307"/>
    <w:rsid w:val="00E77BD4"/>
    <w:rsid w:val="00E77C53"/>
    <w:rsid w:val="00EA6133"/>
    <w:rsid w:val="00EB6812"/>
    <w:rsid w:val="00ED3CA4"/>
    <w:rsid w:val="00F446CA"/>
    <w:rsid w:val="00F65B0E"/>
    <w:rsid w:val="00F74C44"/>
    <w:rsid w:val="00F75D2A"/>
    <w:rsid w:val="00F85940"/>
    <w:rsid w:val="00F91BD4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C5"/>
  </w:style>
  <w:style w:type="paragraph" w:styleId="Footer">
    <w:name w:val="footer"/>
    <w:basedOn w:val="Normal"/>
    <w:link w:val="FooterChar"/>
    <w:uiPriority w:val="99"/>
    <w:unhideWhenUsed/>
    <w:rsid w:val="0060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1C5"/>
  </w:style>
  <w:style w:type="paragraph" w:styleId="Footer">
    <w:name w:val="footer"/>
    <w:basedOn w:val="Normal"/>
    <w:link w:val="FooterChar"/>
    <w:uiPriority w:val="99"/>
    <w:unhideWhenUsed/>
    <w:rsid w:val="00607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</cp:revision>
  <dcterms:created xsi:type="dcterms:W3CDTF">2019-11-21T10:23:00Z</dcterms:created>
  <dcterms:modified xsi:type="dcterms:W3CDTF">2019-11-21T12:53:00Z</dcterms:modified>
</cp:coreProperties>
</file>